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702" w:type="dxa"/>
        <w:tblLayout w:type="fixed"/>
        <w:tblLook w:val="04A0"/>
      </w:tblPr>
      <w:tblGrid>
        <w:gridCol w:w="2250"/>
        <w:gridCol w:w="8820"/>
      </w:tblGrid>
      <w:tr w:rsidR="00472C6C" w:rsidTr="00472C6C">
        <w:trPr>
          <w:tblHeader/>
        </w:trPr>
        <w:tc>
          <w:tcPr>
            <w:tcW w:w="2250" w:type="dxa"/>
            <w:shd w:val="clear" w:color="auto" w:fill="00B050"/>
          </w:tcPr>
          <w:p w:rsidR="00472C6C" w:rsidRPr="00830F2A" w:rsidRDefault="00472C6C" w:rsidP="006D2A40">
            <w:pPr>
              <w:spacing w:after="120"/>
              <w:rPr>
                <w:caps/>
                <w:color w:val="FFFFFF" w:themeColor="background1"/>
              </w:rPr>
            </w:pPr>
            <w:r>
              <w:br w:type="page"/>
            </w:r>
            <w:r>
              <w:br w:type="page"/>
            </w:r>
            <w:r w:rsidRPr="00830F2A">
              <w:rPr>
                <w:b/>
                <w:color w:val="FFFFFF" w:themeColor="background1"/>
              </w:rPr>
              <w:t xml:space="preserve">LESSON PLAN </w:t>
            </w:r>
            <w:r>
              <w:rPr>
                <w:b/>
                <w:color w:val="FFFFFF" w:themeColor="background1"/>
              </w:rPr>
              <w:t>SECONDARY</w:t>
            </w:r>
          </w:p>
        </w:tc>
        <w:tc>
          <w:tcPr>
            <w:tcW w:w="8820" w:type="dxa"/>
            <w:shd w:val="clear" w:color="auto" w:fill="00B050"/>
          </w:tcPr>
          <w:p w:rsidR="00472C6C" w:rsidRPr="00830F2A" w:rsidRDefault="00472C6C" w:rsidP="006D2A40">
            <w:pPr>
              <w:rPr>
                <w:b/>
                <w:color w:val="FFFFFF" w:themeColor="background1"/>
              </w:rPr>
            </w:pPr>
            <w:r w:rsidRPr="00830F2A">
              <w:rPr>
                <w:b/>
                <w:color w:val="FFFFFF" w:themeColor="background1"/>
              </w:rPr>
              <w:t>– HEALTH &amp; HYGIENE/HAND WASHING</w:t>
            </w:r>
          </w:p>
          <w:p w:rsidR="00472C6C" w:rsidRPr="00830F2A" w:rsidRDefault="00472C6C" w:rsidP="006D2A40">
            <w:pPr>
              <w:rPr>
                <w:b/>
                <w:color w:val="FFFFFF" w:themeColor="background1"/>
              </w:rPr>
            </w:pPr>
          </w:p>
        </w:tc>
      </w:tr>
      <w:tr w:rsidR="00472C6C" w:rsidTr="00472C6C">
        <w:tc>
          <w:tcPr>
            <w:tcW w:w="2250" w:type="dxa"/>
          </w:tcPr>
          <w:p w:rsidR="00472C6C" w:rsidRPr="00DF2951" w:rsidRDefault="00472C6C" w:rsidP="006D2A40">
            <w:pPr>
              <w:spacing w:after="120"/>
              <w:rPr>
                <w:caps/>
              </w:rPr>
            </w:pPr>
            <w:r w:rsidRPr="00DF2951">
              <w:rPr>
                <w:caps/>
              </w:rPr>
              <w:t>Introduction</w:t>
            </w:r>
          </w:p>
        </w:tc>
        <w:tc>
          <w:tcPr>
            <w:tcW w:w="8820" w:type="dxa"/>
          </w:tcPr>
          <w:p w:rsidR="00472C6C" w:rsidRDefault="00472C6C" w:rsidP="006D2A40">
            <w:pPr>
              <w:spacing w:after="120"/>
            </w:pPr>
            <w:r>
              <w:t xml:space="preserve">The following is an outline for teaching hand washing to children.  Changes will need to be made to reflect actual local resources and limitations.  Activities that local teachers design will work best to reinforce this learning.  </w:t>
            </w:r>
            <w:r w:rsidR="00787DE7">
              <w:t xml:space="preserve">Older children will need more complex information about the science and connection between germs and illness. </w:t>
            </w:r>
          </w:p>
        </w:tc>
      </w:tr>
      <w:tr w:rsidR="00472C6C" w:rsidTr="00472C6C">
        <w:tc>
          <w:tcPr>
            <w:tcW w:w="2250" w:type="dxa"/>
          </w:tcPr>
          <w:p w:rsidR="00472C6C" w:rsidRPr="00DF2951" w:rsidRDefault="00472C6C" w:rsidP="006D2A40">
            <w:pPr>
              <w:spacing w:after="120"/>
              <w:rPr>
                <w:caps/>
              </w:rPr>
            </w:pPr>
            <w:r w:rsidRPr="00DF2951">
              <w:rPr>
                <w:caps/>
              </w:rPr>
              <w:t>Hand/germ connection</w:t>
            </w:r>
          </w:p>
        </w:tc>
        <w:tc>
          <w:tcPr>
            <w:tcW w:w="8820" w:type="dxa"/>
          </w:tcPr>
          <w:p w:rsidR="00472C6C" w:rsidRDefault="00472C6C" w:rsidP="006D2A40">
            <w:pPr>
              <w:spacing w:after="120"/>
            </w:pPr>
            <w:r>
              <w:t xml:space="preserve">Start by selecting 2 students and ask them to stand.  Now ask if anyone still sitting has spoken to anyone standing now.  If yes, ask them to stand.  Do this several times adding people each time.    Ask them if they can see how quickly something can spread from person to person.  In this case it was talking, but what if it had been germs? Germs live on people, in contaminated water, on animals, in latrines, etc.  </w:t>
            </w:r>
          </w:p>
          <w:p w:rsidR="00472C6C" w:rsidRDefault="00472C6C" w:rsidP="006D2A40">
            <w:pPr>
              <w:spacing w:before="120" w:after="120"/>
            </w:pPr>
            <w:r>
              <w:t xml:space="preserve">Today, we are going to talk about our hands and how the simple act of washing our hands can prevent diseases such as diarrhea.    </w:t>
            </w:r>
          </w:p>
          <w:p w:rsidR="00472C6C" w:rsidRDefault="00472C6C" w:rsidP="006D2A40">
            <w:pPr>
              <w:spacing w:before="120" w:after="120"/>
            </w:pPr>
            <w:r>
              <w:t xml:space="preserve">Ask: </w:t>
            </w:r>
            <w:r w:rsidRPr="00472C6C">
              <w:rPr>
                <w:b/>
                <w:i/>
              </w:rPr>
              <w:t>“Where have your HANDS been today?”</w:t>
            </w:r>
            <w:r>
              <w:t xml:space="preserve">  Let the children answer before adding some of the following: </w:t>
            </w:r>
            <w:r w:rsidRPr="00882C23">
              <w:rPr>
                <w:i/>
              </w:rPr>
              <w:t>“At home? At br</w:t>
            </w:r>
            <w:r>
              <w:rPr>
                <w:i/>
              </w:rPr>
              <w:t>eakfast? Playing with friends? With my family</w:t>
            </w:r>
            <w:r w:rsidRPr="00882C23">
              <w:rPr>
                <w:i/>
              </w:rPr>
              <w:t>? In the latrine?”</w:t>
            </w:r>
            <w:r>
              <w:t xml:space="preserve">  </w:t>
            </w:r>
          </w:p>
          <w:p w:rsidR="00472C6C" w:rsidRPr="00DF2951" w:rsidRDefault="00472C6C" w:rsidP="006D2A40">
            <w:pPr>
              <w:spacing w:before="120" w:after="120"/>
              <w:rPr>
                <w:i/>
              </w:rPr>
            </w:pPr>
            <w:r w:rsidRPr="00DF2951">
              <w:rPr>
                <w:i/>
              </w:rPr>
              <w:t xml:space="preserve">Our hands are pretty amazing, they work hard — carrying things, pushing </w:t>
            </w:r>
            <w:r>
              <w:rPr>
                <w:i/>
              </w:rPr>
              <w:t>and pulling</w:t>
            </w:r>
            <w:r w:rsidRPr="00DF2951">
              <w:rPr>
                <w:i/>
              </w:rPr>
              <w:t xml:space="preserve">, picking up </w:t>
            </w:r>
            <w:r>
              <w:rPr>
                <w:i/>
              </w:rPr>
              <w:t>things, helping us eat and play.</w:t>
            </w:r>
          </w:p>
          <w:p w:rsidR="00472C6C" w:rsidRDefault="00472C6C" w:rsidP="006D2A40">
            <w:pPr>
              <w:spacing w:before="120" w:after="120"/>
            </w:pPr>
            <w:r>
              <w:t>Ask:</w:t>
            </w:r>
            <w:r w:rsidRPr="00DF2951">
              <w:rPr>
                <w:i/>
              </w:rPr>
              <w:t xml:space="preserve">  </w:t>
            </w:r>
            <w:r w:rsidRPr="00472C6C">
              <w:rPr>
                <w:b/>
                <w:i/>
              </w:rPr>
              <w:t>“Do you know what a germ is.”</w:t>
            </w:r>
            <w:r>
              <w:t xml:space="preserve">  Listen to their answers and then tell them, </w:t>
            </w:r>
            <w:r w:rsidRPr="00DF2951">
              <w:rPr>
                <w:i/>
              </w:rPr>
              <w:t xml:space="preserve">“A germ is an invisible bug </w:t>
            </w:r>
            <w:r>
              <w:rPr>
                <w:i/>
              </w:rPr>
              <w:t xml:space="preserve">that lives on people and things and </w:t>
            </w:r>
            <w:r w:rsidRPr="00DF2951">
              <w:rPr>
                <w:i/>
              </w:rPr>
              <w:t xml:space="preserve">can make you very sick </w:t>
            </w:r>
            <w:r>
              <w:rPr>
                <w:i/>
              </w:rPr>
              <w:t xml:space="preserve">with diarrhea or a bad stomach ache or worse.  Germs </w:t>
            </w:r>
            <w:r w:rsidRPr="00DF2951">
              <w:rPr>
                <w:i/>
              </w:rPr>
              <w:t>live on lots of surfaces, in</w:t>
            </w:r>
            <w:r>
              <w:rPr>
                <w:i/>
              </w:rPr>
              <w:t xml:space="preserve"> contaminated</w:t>
            </w:r>
            <w:r w:rsidRPr="00DF2951">
              <w:rPr>
                <w:i/>
              </w:rPr>
              <w:t xml:space="preserve"> dirt, </w:t>
            </w:r>
            <w:r>
              <w:rPr>
                <w:i/>
              </w:rPr>
              <w:t xml:space="preserve">on people, in latrines, </w:t>
            </w:r>
            <w:r w:rsidRPr="00DF2951">
              <w:rPr>
                <w:i/>
              </w:rPr>
              <w:t>and on animals.</w:t>
            </w:r>
            <w:r>
              <w:t xml:space="preserve">  </w:t>
            </w:r>
            <w:r w:rsidRPr="00DF2951">
              <w:rPr>
                <w:i/>
              </w:rPr>
              <w:t>Germs can make us feel very bad, even so sick you will have to miss school</w:t>
            </w:r>
            <w:r>
              <w:rPr>
                <w:i/>
              </w:rPr>
              <w:t xml:space="preserve"> or other daily activities</w:t>
            </w:r>
            <w:r w:rsidRPr="00DF2951">
              <w:rPr>
                <w:i/>
              </w:rPr>
              <w:t xml:space="preserve">.  Germs can spread from one person to </w:t>
            </w:r>
            <w:r>
              <w:rPr>
                <w:i/>
              </w:rPr>
              <w:t>another</w:t>
            </w:r>
            <w:r w:rsidRPr="00DF2951">
              <w:rPr>
                <w:i/>
              </w:rPr>
              <w:t xml:space="preserve"> making a whole family sick</w:t>
            </w:r>
            <w:r>
              <w:rPr>
                <w:i/>
              </w:rPr>
              <w:t xml:space="preserve"> and even a whole village sick”</w:t>
            </w:r>
            <w:r>
              <w:t xml:space="preserve">  </w:t>
            </w:r>
          </w:p>
        </w:tc>
      </w:tr>
      <w:tr w:rsidR="00472C6C" w:rsidTr="00472C6C">
        <w:tc>
          <w:tcPr>
            <w:tcW w:w="2250" w:type="dxa"/>
          </w:tcPr>
          <w:p w:rsidR="00472C6C" w:rsidRPr="00DF2951" w:rsidRDefault="00472C6C" w:rsidP="006D2A40">
            <w:pPr>
              <w:spacing w:after="120"/>
              <w:rPr>
                <w:caps/>
              </w:rPr>
            </w:pPr>
            <w:r w:rsidRPr="00DF2951">
              <w:rPr>
                <w:caps/>
              </w:rPr>
              <w:t>What can we do?</w:t>
            </w:r>
          </w:p>
        </w:tc>
        <w:tc>
          <w:tcPr>
            <w:tcW w:w="8820" w:type="dxa"/>
          </w:tcPr>
          <w:p w:rsidR="00472C6C" w:rsidRPr="000240E0" w:rsidRDefault="00472C6C" w:rsidP="006D2A40">
            <w:pPr>
              <w:spacing w:after="120"/>
              <w:rPr>
                <w:i/>
              </w:rPr>
            </w:pPr>
            <w:r w:rsidRPr="000240E0">
              <w:rPr>
                <w:i/>
              </w:rPr>
              <w:t xml:space="preserve">Germs carry diseases we don’t have to get if we learn to wash our hands carefully before eating, after playing with animals, and after using the latrine.  </w:t>
            </w:r>
          </w:p>
        </w:tc>
      </w:tr>
      <w:tr w:rsidR="00472C6C" w:rsidTr="00472C6C">
        <w:trPr>
          <w:trHeight w:val="890"/>
        </w:trPr>
        <w:tc>
          <w:tcPr>
            <w:tcW w:w="2250" w:type="dxa"/>
          </w:tcPr>
          <w:p w:rsidR="00472C6C" w:rsidRPr="00DF2951" w:rsidRDefault="00472C6C" w:rsidP="006D2A40">
            <w:pPr>
              <w:spacing w:after="120"/>
              <w:rPr>
                <w:caps/>
              </w:rPr>
            </w:pPr>
            <w:r w:rsidRPr="00DF2951">
              <w:rPr>
                <w:caps/>
              </w:rPr>
              <w:t>Hand washing</w:t>
            </w:r>
          </w:p>
        </w:tc>
        <w:tc>
          <w:tcPr>
            <w:tcW w:w="8820" w:type="dxa"/>
          </w:tcPr>
          <w:p w:rsidR="00472C6C" w:rsidRDefault="00472C6C" w:rsidP="006D2A40">
            <w:pPr>
              <w:spacing w:after="120"/>
            </w:pPr>
            <w:r>
              <w:t xml:space="preserve">Ask students to tell you the steps in washing hands.  After they tell you what they know, tell them it is very easy and only has 4 steps.  </w:t>
            </w:r>
          </w:p>
          <w:p w:rsidR="00472C6C" w:rsidRDefault="00472C6C" w:rsidP="00472C6C">
            <w:pPr>
              <w:spacing w:before="60" w:after="60"/>
            </w:pPr>
            <w:r>
              <w:t>1.  Use water to wet hands</w:t>
            </w:r>
          </w:p>
          <w:p w:rsidR="00472C6C" w:rsidRDefault="00472C6C" w:rsidP="00472C6C">
            <w:pPr>
              <w:spacing w:before="60" w:after="60"/>
              <w:ind w:left="253" w:hanging="253"/>
            </w:pPr>
            <w:r>
              <w:t>2.  Add a little soap (if they have it) or ashes</w:t>
            </w:r>
          </w:p>
          <w:p w:rsidR="00472C6C" w:rsidRDefault="00472C6C" w:rsidP="00472C6C">
            <w:pPr>
              <w:spacing w:before="60" w:after="60"/>
              <w:ind w:left="253" w:hanging="253"/>
            </w:pPr>
            <w:r>
              <w:t xml:space="preserve">3.  Rub hands together while counting to 20 </w:t>
            </w:r>
          </w:p>
          <w:p w:rsidR="00472C6C" w:rsidRDefault="00472C6C" w:rsidP="00472C6C">
            <w:pPr>
              <w:spacing w:before="60" w:after="60"/>
            </w:pPr>
            <w:r>
              <w:t>4.  Rinse hands completely &amp; shake to dry</w:t>
            </w:r>
          </w:p>
          <w:p w:rsidR="00472C6C" w:rsidRPr="00C3102F" w:rsidRDefault="00472C6C" w:rsidP="006D2A40">
            <w:pPr>
              <w:spacing w:before="120" w:after="120"/>
            </w:pPr>
            <w:r>
              <w:t>Now ask them to do this together for practice.  Start with each step and pretend to do it with them.  Remember to rub hands palm to palm, then across the backs and finally the finger nails. (</w:t>
            </w:r>
            <w:proofErr w:type="gramStart"/>
            <w:r>
              <w:t>this</w:t>
            </w:r>
            <w:proofErr w:type="gramEnd"/>
            <w:r>
              <w:t xml:space="preserve"> seems simple, but learning happens when practice is part of the learning.</w:t>
            </w:r>
            <w:r w:rsidR="00CA3F1D">
              <w:t>)</w:t>
            </w:r>
          </w:p>
        </w:tc>
      </w:tr>
      <w:tr w:rsidR="00472C6C" w:rsidTr="00472C6C">
        <w:tc>
          <w:tcPr>
            <w:tcW w:w="2250" w:type="dxa"/>
          </w:tcPr>
          <w:p w:rsidR="00472C6C" w:rsidRPr="00DF2951" w:rsidRDefault="00472C6C" w:rsidP="006D2A40">
            <w:pPr>
              <w:spacing w:after="120"/>
              <w:rPr>
                <w:caps/>
              </w:rPr>
            </w:pPr>
            <w:r w:rsidRPr="00DF2951">
              <w:rPr>
                <w:caps/>
              </w:rPr>
              <w:lastRenderedPageBreak/>
              <w:t>Conservation</w:t>
            </w:r>
          </w:p>
        </w:tc>
        <w:tc>
          <w:tcPr>
            <w:tcW w:w="8820" w:type="dxa"/>
          </w:tcPr>
          <w:p w:rsidR="00472C6C" w:rsidRDefault="00472C6C" w:rsidP="00CA3F1D">
            <w:pPr>
              <w:spacing w:after="120"/>
            </w:pPr>
            <w:r>
              <w:t>Discuss how important it is to protect the water</w:t>
            </w:r>
            <w:r w:rsidR="00CA3F1D">
              <w:t xml:space="preserve"> they</w:t>
            </w:r>
            <w:r>
              <w:t xml:space="preserve"> have.  Not to waste it, even when washing your hands. Water is used in steps 1 and 4 sparingly.  Care should be taken so that water is not spilling to the ground while hands are being rubbed together with soap/ashes.</w:t>
            </w:r>
          </w:p>
        </w:tc>
      </w:tr>
      <w:tr w:rsidR="00472C6C" w:rsidTr="00472C6C">
        <w:trPr>
          <w:trHeight w:val="2168"/>
        </w:trPr>
        <w:tc>
          <w:tcPr>
            <w:tcW w:w="2250" w:type="dxa"/>
          </w:tcPr>
          <w:p w:rsidR="00472C6C" w:rsidRPr="00DF2951" w:rsidRDefault="00472C6C" w:rsidP="006D2A40">
            <w:pPr>
              <w:spacing w:after="120"/>
              <w:rPr>
                <w:caps/>
              </w:rPr>
            </w:pPr>
            <w:r w:rsidRPr="00DF2951">
              <w:rPr>
                <w:caps/>
              </w:rPr>
              <w:t>When?</w:t>
            </w:r>
          </w:p>
        </w:tc>
        <w:tc>
          <w:tcPr>
            <w:tcW w:w="8820" w:type="dxa"/>
          </w:tcPr>
          <w:p w:rsidR="00472C6C" w:rsidRPr="00472C6C" w:rsidRDefault="00472C6C" w:rsidP="006D2A40">
            <w:pPr>
              <w:spacing w:after="120"/>
              <w:rPr>
                <w:b/>
              </w:rPr>
            </w:pPr>
            <w:r w:rsidRPr="00472C6C">
              <w:rPr>
                <w:b/>
              </w:rPr>
              <w:t xml:space="preserve">1.  </w:t>
            </w:r>
            <w:r>
              <w:rPr>
                <w:b/>
              </w:rPr>
              <w:t>Ask students</w:t>
            </w:r>
            <w:r w:rsidRPr="00472C6C">
              <w:rPr>
                <w:b/>
              </w:rPr>
              <w:t xml:space="preserve"> when they should wash their hands BEFORE doing something?   </w:t>
            </w:r>
          </w:p>
          <w:p w:rsidR="00472C6C" w:rsidRDefault="00472C6C" w:rsidP="006D2A40">
            <w:pPr>
              <w:spacing w:before="120" w:after="120"/>
            </w:pPr>
            <w:r>
              <w:t xml:space="preserve">Repeat their answers back to them and ask them why they said BEFORE. </w:t>
            </w:r>
          </w:p>
          <w:p w:rsidR="00472C6C" w:rsidRDefault="00472C6C" w:rsidP="006D2A40">
            <w:pPr>
              <w:spacing w:before="120" w:after="120"/>
            </w:pPr>
            <w:r>
              <w:t xml:space="preserve">Discuss each answer and help the students with their understanding of each activity and the need to wash hands.  </w:t>
            </w:r>
          </w:p>
          <w:p w:rsidR="00472C6C" w:rsidRDefault="00472C6C" w:rsidP="006D2A40">
            <w:pPr>
              <w:spacing w:before="120" w:after="120"/>
            </w:pPr>
            <w:r>
              <w:t xml:space="preserve">After they finish, add any of the following in case they missed them: </w:t>
            </w:r>
          </w:p>
          <w:p w:rsidR="00CA3F1D" w:rsidRDefault="00472C6C" w:rsidP="006D2A40">
            <w:pPr>
              <w:spacing w:before="120" w:after="120"/>
              <w:rPr>
                <w:caps/>
              </w:rPr>
            </w:pPr>
            <w:r>
              <w:rPr>
                <w:caps/>
              </w:rPr>
              <w:t xml:space="preserve">    </w:t>
            </w:r>
            <w:r w:rsidR="00CA3F1D">
              <w:rPr>
                <w:caps/>
              </w:rPr>
              <w:t xml:space="preserve">BEFORE </w:t>
            </w:r>
            <w:r w:rsidR="00CA3F1D">
              <w:t>cooking</w:t>
            </w:r>
          </w:p>
          <w:p w:rsidR="00472C6C" w:rsidRDefault="00CA3F1D" w:rsidP="006D2A40">
            <w:pPr>
              <w:spacing w:before="120" w:after="120"/>
            </w:pPr>
            <w:r>
              <w:rPr>
                <w:caps/>
              </w:rPr>
              <w:t xml:space="preserve">    </w:t>
            </w:r>
            <w:r w:rsidR="00472C6C" w:rsidRPr="00C3102F">
              <w:rPr>
                <w:caps/>
              </w:rPr>
              <w:t>Before</w:t>
            </w:r>
            <w:r>
              <w:t xml:space="preserve"> eating</w:t>
            </w:r>
          </w:p>
          <w:p w:rsidR="00472C6C" w:rsidRDefault="00472C6C" w:rsidP="006D2A40">
            <w:pPr>
              <w:spacing w:before="120" w:after="120"/>
            </w:pPr>
            <w:r>
              <w:t xml:space="preserve">    BEFORE playing with a baby</w:t>
            </w:r>
          </w:p>
          <w:p w:rsidR="00472C6C" w:rsidRPr="00472C6C" w:rsidRDefault="00472C6C" w:rsidP="006D2A40">
            <w:pPr>
              <w:spacing w:before="120" w:after="120"/>
              <w:rPr>
                <w:b/>
              </w:rPr>
            </w:pPr>
            <w:r w:rsidRPr="00472C6C">
              <w:rPr>
                <w:b/>
              </w:rPr>
              <w:t xml:space="preserve">2.  Ask </w:t>
            </w:r>
            <w:r>
              <w:rPr>
                <w:b/>
              </w:rPr>
              <w:t>students</w:t>
            </w:r>
            <w:r w:rsidRPr="00472C6C">
              <w:rPr>
                <w:b/>
              </w:rPr>
              <w:t xml:space="preserve"> when they should wash their hands AFTER doing something?   </w:t>
            </w:r>
          </w:p>
          <w:p w:rsidR="00472C6C" w:rsidRDefault="00472C6C" w:rsidP="006D2A40">
            <w:pPr>
              <w:spacing w:before="120" w:after="120"/>
            </w:pPr>
            <w:r>
              <w:t xml:space="preserve">Repeat their answers back to them and ask them why they said AFTER. </w:t>
            </w:r>
          </w:p>
          <w:p w:rsidR="00472C6C" w:rsidRDefault="00472C6C" w:rsidP="006D2A40">
            <w:pPr>
              <w:spacing w:before="120" w:after="120"/>
            </w:pPr>
            <w:r>
              <w:t xml:space="preserve">Discuss each answer and help the students with their understanding of each activity and need to wash hands.  </w:t>
            </w:r>
          </w:p>
          <w:p w:rsidR="00472C6C" w:rsidRDefault="00472C6C" w:rsidP="006D2A40">
            <w:pPr>
              <w:spacing w:before="120" w:after="120"/>
            </w:pPr>
            <w:r>
              <w:t xml:space="preserve">   </w:t>
            </w:r>
            <w:r w:rsidRPr="00C3102F">
              <w:rPr>
                <w:caps/>
              </w:rPr>
              <w:t>A</w:t>
            </w:r>
            <w:r w:rsidRPr="00607EAC">
              <w:t>fter</w:t>
            </w:r>
            <w:r>
              <w:t xml:space="preserve"> they are finished telling you, then add the following if they missed them:</w:t>
            </w:r>
          </w:p>
          <w:p w:rsidR="00472C6C" w:rsidRDefault="00472C6C" w:rsidP="006D2A40">
            <w:pPr>
              <w:spacing w:before="120" w:after="120"/>
            </w:pPr>
            <w:r>
              <w:rPr>
                <w:caps/>
              </w:rPr>
              <w:t xml:space="preserve">   </w:t>
            </w:r>
            <w:r w:rsidRPr="00C3102F">
              <w:rPr>
                <w:caps/>
              </w:rPr>
              <w:t>After</w:t>
            </w:r>
            <w:r>
              <w:t xml:space="preserve"> using the latrine</w:t>
            </w:r>
          </w:p>
          <w:p w:rsidR="00472C6C" w:rsidRDefault="00472C6C" w:rsidP="006D2A40">
            <w:pPr>
              <w:spacing w:before="120" w:after="120"/>
            </w:pPr>
            <w:r>
              <w:rPr>
                <w:caps/>
              </w:rPr>
              <w:t xml:space="preserve">   </w:t>
            </w:r>
            <w:r w:rsidRPr="00C3102F">
              <w:rPr>
                <w:caps/>
              </w:rPr>
              <w:t xml:space="preserve">After </w:t>
            </w:r>
            <w:r w:rsidR="00787DE7">
              <w:t>touching or p</w:t>
            </w:r>
            <w:r>
              <w:t>laying with an animal</w:t>
            </w:r>
          </w:p>
          <w:p w:rsidR="00472C6C" w:rsidRDefault="00472C6C" w:rsidP="006D2A40">
            <w:pPr>
              <w:spacing w:before="120" w:after="120"/>
            </w:pPr>
            <w:r>
              <w:rPr>
                <w:caps/>
              </w:rPr>
              <w:t xml:space="preserve">   </w:t>
            </w:r>
            <w:r w:rsidRPr="00C3102F">
              <w:rPr>
                <w:caps/>
              </w:rPr>
              <w:t xml:space="preserve">After </w:t>
            </w:r>
            <w:r>
              <w:t>playing in the dirt</w:t>
            </w:r>
          </w:p>
          <w:p w:rsidR="00472C6C" w:rsidRDefault="00472C6C" w:rsidP="006D2A40">
            <w:pPr>
              <w:spacing w:before="120" w:after="120"/>
            </w:pPr>
            <w:r>
              <w:t xml:space="preserve">   AFTER touching unclean water</w:t>
            </w:r>
          </w:p>
          <w:p w:rsidR="00472C6C" w:rsidRPr="00472C6C" w:rsidRDefault="00472C6C" w:rsidP="006D2A40">
            <w:pPr>
              <w:spacing w:before="120" w:after="120"/>
              <w:rPr>
                <w:b/>
              </w:rPr>
            </w:pPr>
            <w:r w:rsidRPr="00472C6C">
              <w:rPr>
                <w:b/>
              </w:rPr>
              <w:t xml:space="preserve">3.  Ask students when they should wash their hands BEFORE and AFTER doing something?   </w:t>
            </w:r>
          </w:p>
          <w:p w:rsidR="00472C6C" w:rsidRDefault="00472C6C" w:rsidP="006D2A40">
            <w:pPr>
              <w:spacing w:before="120" w:after="120"/>
            </w:pPr>
            <w:r>
              <w:t xml:space="preserve">Repeat their answers back to them and ask them why they said BEFORE &amp; AFTER. </w:t>
            </w:r>
          </w:p>
          <w:p w:rsidR="00472C6C" w:rsidRDefault="00472C6C" w:rsidP="006D2A40">
            <w:pPr>
              <w:spacing w:before="120" w:after="120"/>
            </w:pPr>
            <w:r>
              <w:t xml:space="preserve">Discuss each answer and help the students with their understanding of each activity and need to wash hands.  </w:t>
            </w:r>
          </w:p>
          <w:p w:rsidR="00472C6C" w:rsidRDefault="00472C6C" w:rsidP="006D2A40">
            <w:pPr>
              <w:spacing w:before="120" w:after="120"/>
            </w:pPr>
            <w:r>
              <w:t xml:space="preserve">After they finish, add any of the following in case they missed them: </w:t>
            </w:r>
          </w:p>
          <w:p w:rsidR="00472C6C" w:rsidRPr="00472C6C" w:rsidRDefault="00472C6C" w:rsidP="006D2A40">
            <w:pPr>
              <w:spacing w:before="120" w:after="120"/>
              <w:rPr>
                <w:caps/>
              </w:rPr>
            </w:pPr>
            <w:r>
              <w:rPr>
                <w:caps/>
              </w:rPr>
              <w:t xml:space="preserve">  </w:t>
            </w:r>
            <w:r w:rsidRPr="00C3102F">
              <w:rPr>
                <w:caps/>
              </w:rPr>
              <w:t>Before</w:t>
            </w:r>
            <w:r w:rsidRPr="00472C6C">
              <w:rPr>
                <w:caps/>
              </w:rPr>
              <w:t xml:space="preserve"> and AFTER preparing food, especially raw meat. </w:t>
            </w:r>
          </w:p>
          <w:p w:rsidR="00472C6C" w:rsidRPr="00472C6C" w:rsidRDefault="00472C6C" w:rsidP="006D2A40">
            <w:pPr>
              <w:spacing w:before="120" w:after="120"/>
              <w:rPr>
                <w:caps/>
              </w:rPr>
            </w:pPr>
            <w:r>
              <w:rPr>
                <w:caps/>
              </w:rPr>
              <w:t xml:space="preserve">  </w:t>
            </w:r>
            <w:r w:rsidRPr="00C3102F">
              <w:rPr>
                <w:caps/>
              </w:rPr>
              <w:t>Before</w:t>
            </w:r>
            <w:r w:rsidRPr="00472C6C">
              <w:rPr>
                <w:caps/>
              </w:rPr>
              <w:t xml:space="preserve"> and AFTER caring for a baby, especially changing the diaper/napkin</w:t>
            </w:r>
          </w:p>
          <w:p w:rsidR="00472C6C" w:rsidRDefault="00472C6C" w:rsidP="006D2A40">
            <w:pPr>
              <w:spacing w:before="120" w:after="120"/>
            </w:pPr>
            <w:r>
              <w:rPr>
                <w:caps/>
              </w:rPr>
              <w:lastRenderedPageBreak/>
              <w:t xml:space="preserve">  </w:t>
            </w:r>
            <w:r w:rsidRPr="00472C6C">
              <w:rPr>
                <w:caps/>
              </w:rPr>
              <w:t>BEFORE and</w:t>
            </w:r>
            <w:r>
              <w:t xml:space="preserve"> AFTER touching a sick person</w:t>
            </w:r>
          </w:p>
        </w:tc>
      </w:tr>
      <w:tr w:rsidR="00472C6C" w:rsidTr="00472C6C">
        <w:tc>
          <w:tcPr>
            <w:tcW w:w="2250" w:type="dxa"/>
          </w:tcPr>
          <w:p w:rsidR="00472C6C" w:rsidRPr="00DF2951" w:rsidRDefault="00472C6C" w:rsidP="006D2A40">
            <w:pPr>
              <w:spacing w:after="120"/>
              <w:rPr>
                <w:caps/>
              </w:rPr>
            </w:pPr>
            <w:r w:rsidRPr="00DF2951">
              <w:rPr>
                <w:caps/>
              </w:rPr>
              <w:lastRenderedPageBreak/>
              <w:t>Introduce posters</w:t>
            </w:r>
          </w:p>
        </w:tc>
        <w:tc>
          <w:tcPr>
            <w:tcW w:w="8820" w:type="dxa"/>
          </w:tcPr>
          <w:p w:rsidR="00472C6C" w:rsidRDefault="00787DE7" w:rsidP="006D2A40">
            <w:pPr>
              <w:spacing w:after="120"/>
            </w:pPr>
            <w:r>
              <w:t>R</w:t>
            </w:r>
            <w:r w:rsidR="00472C6C">
              <w:t>einforcement – you might even engage old</w:t>
            </w:r>
            <w:r>
              <w:t xml:space="preserve">er children in helping to </w:t>
            </w:r>
            <w:proofErr w:type="gramStart"/>
            <w:r>
              <w:t xml:space="preserve">hang </w:t>
            </w:r>
            <w:r w:rsidR="00472C6C">
              <w:t xml:space="preserve"> posters</w:t>
            </w:r>
            <w:proofErr w:type="gramEnd"/>
            <w:r w:rsidR="00472C6C">
              <w:t xml:space="preserve">. </w:t>
            </w:r>
          </w:p>
          <w:p w:rsidR="00472C6C" w:rsidRDefault="00472C6C" w:rsidP="006D2A40">
            <w:pPr>
              <w:spacing w:before="120" w:after="120"/>
            </w:pPr>
            <w:r>
              <w:t>1.  Wet, scrub, rinse (basics of hand washing posted in schools)</w:t>
            </w:r>
          </w:p>
          <w:p w:rsidR="00472C6C" w:rsidRDefault="00472C6C" w:rsidP="006D2A40">
            <w:pPr>
              <w:spacing w:before="120" w:after="120"/>
            </w:pPr>
            <w:r>
              <w:t>2.  Wash hands before eating (poster of children eating, posted in schools)</w:t>
            </w:r>
          </w:p>
          <w:p w:rsidR="00472C6C" w:rsidRDefault="00472C6C" w:rsidP="006D2A40">
            <w:pPr>
              <w:spacing w:before="120" w:after="120"/>
            </w:pPr>
            <w:r>
              <w:t>3.  Wash hands after using the latrine</w:t>
            </w:r>
          </w:p>
          <w:p w:rsidR="00472C6C" w:rsidRDefault="00472C6C" w:rsidP="006D2A40">
            <w:pPr>
              <w:spacing w:before="120" w:after="120"/>
            </w:pPr>
            <w:r>
              <w:t>4.  Wash hands before cooking</w:t>
            </w:r>
          </w:p>
        </w:tc>
      </w:tr>
    </w:tbl>
    <w:p w:rsidR="009F2EE2" w:rsidRDefault="009F2EE2" w:rsidP="00787DE7"/>
    <w:sectPr w:rsidR="009F2EE2" w:rsidSect="00472C6C">
      <w:headerReference w:type="even" r:id="rId6"/>
      <w:headerReference w:type="default" r:id="rId7"/>
      <w:footerReference w:type="even" r:id="rId8"/>
      <w:footerReference w:type="default" r:id="rId9"/>
      <w:headerReference w:type="first" r:id="rId10"/>
      <w:footerReference w:type="first" r:id="rId11"/>
      <w:pgSz w:w="12240" w:h="15840"/>
      <w:pgMar w:top="117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DEB" w:rsidRDefault="00246DEB" w:rsidP="00472C6C">
      <w:pPr>
        <w:spacing w:line="240" w:lineRule="auto"/>
      </w:pPr>
      <w:r>
        <w:separator/>
      </w:r>
    </w:p>
  </w:endnote>
  <w:endnote w:type="continuationSeparator" w:id="0">
    <w:p w:rsidR="00246DEB" w:rsidRDefault="00246DEB" w:rsidP="00472C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E0" w:rsidRDefault="003D55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E0" w:rsidRDefault="003D55E0" w:rsidP="003D55E0"/>
  <w:p w:rsidR="003D55E0" w:rsidRDefault="003D55E0" w:rsidP="003D55E0">
    <w:r>
      <w:rPr>
        <w:noProof/>
        <w:lang w:bidi="ar-SA"/>
      </w:rPr>
      <w:drawing>
        <wp:inline distT="0" distB="0" distL="0" distR="0">
          <wp:extent cx="790575" cy="277039"/>
          <wp:effectExtent l="19050" t="0" r="9525" b="0"/>
          <wp:docPr id="1" name="Picture 0" descr="cc c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 copt.png"/>
                  <pic:cNvPicPr>
                    <a:picLocks noChangeAspect="1" noChangeArrowheads="1"/>
                  </pic:cNvPicPr>
                </pic:nvPicPr>
                <pic:blipFill>
                  <a:blip r:embed="rId1"/>
                  <a:srcRect/>
                  <a:stretch>
                    <a:fillRect/>
                  </a:stretch>
                </pic:blipFill>
                <pic:spPr bwMode="auto">
                  <a:xfrm>
                    <a:off x="0" y="0"/>
                    <a:ext cx="790575" cy="277039"/>
                  </a:xfrm>
                  <a:prstGeom prst="rect">
                    <a:avLst/>
                  </a:prstGeom>
                  <a:noFill/>
                  <a:ln w="9525">
                    <a:noFill/>
                    <a:miter lim="800000"/>
                    <a:headEnd/>
                    <a:tailEnd/>
                  </a:ln>
                </pic:spPr>
              </pic:pic>
            </a:graphicData>
          </a:graphic>
        </wp:inline>
      </w:drawing>
    </w:r>
  </w:p>
  <w:p w:rsidR="003D55E0" w:rsidRDefault="003D55E0" w:rsidP="003D55E0">
    <w:pPr>
      <w:pStyle w:val="Footer"/>
    </w:pPr>
    <w:r>
      <w:rPr>
        <w:rFonts w:ascii="Helvetica" w:eastAsia="Times New Roman" w:hAnsi="Helvetica" w:cs="Helvetica"/>
        <w:color w:val="000000"/>
        <w:sz w:val="20"/>
        <w:szCs w:val="20"/>
        <w:lang w:bidi="ar-SA"/>
      </w:rPr>
      <w:t xml:space="preserve">Water for Maruvango by Barry A Murphy Fund is licensed under a </w:t>
    </w:r>
    <w:hyperlink r:id="rId2" w:history="1">
      <w:r>
        <w:rPr>
          <w:rStyle w:val="Hyperlink"/>
          <w:rFonts w:ascii="Helvetica" w:eastAsia="Times New Roman" w:hAnsi="Helvetica" w:cs="Helvetica"/>
          <w:color w:val="4374B7"/>
          <w:sz w:val="20"/>
          <w:lang w:bidi="ar-SA"/>
        </w:rPr>
        <w:t>Creative Commons Attribution-Noncommercial 4.0 International License</w:t>
      </w:r>
    </w:hyperlink>
  </w:p>
  <w:p w:rsidR="003D55E0" w:rsidRDefault="003D55E0" w:rsidP="003D55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E0" w:rsidRDefault="003D5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DEB" w:rsidRDefault="00246DEB" w:rsidP="00472C6C">
      <w:pPr>
        <w:spacing w:line="240" w:lineRule="auto"/>
      </w:pPr>
      <w:r>
        <w:separator/>
      </w:r>
    </w:p>
  </w:footnote>
  <w:footnote w:type="continuationSeparator" w:id="0">
    <w:p w:rsidR="00246DEB" w:rsidRDefault="00246DEB" w:rsidP="00472C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E0" w:rsidRDefault="003D55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230636"/>
      <w:docPartObj>
        <w:docPartGallery w:val="Page Numbers (Top of Page)"/>
        <w:docPartUnique/>
      </w:docPartObj>
    </w:sdtPr>
    <w:sdtEndPr>
      <w:rPr>
        <w:color w:val="auto"/>
        <w:spacing w:val="0"/>
      </w:rPr>
    </w:sdtEndPr>
    <w:sdtContent>
      <w:p w:rsidR="00472C6C" w:rsidRDefault="00472C6C">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3D55E0" w:rsidRPr="003D55E0">
            <w:rPr>
              <w:b/>
              <w:noProof/>
            </w:rPr>
            <w:t>1</w:t>
          </w:r>
        </w:fldSimple>
      </w:p>
    </w:sdtContent>
  </w:sdt>
  <w:p w:rsidR="00472C6C" w:rsidRDefault="00472C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E0" w:rsidRDefault="003D55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2C6C"/>
    <w:rsid w:val="00045858"/>
    <w:rsid w:val="0006574E"/>
    <w:rsid w:val="000716BF"/>
    <w:rsid w:val="000733C4"/>
    <w:rsid w:val="0007761E"/>
    <w:rsid w:val="000959CD"/>
    <w:rsid w:val="000E20A5"/>
    <w:rsid w:val="00104A49"/>
    <w:rsid w:val="001D37AD"/>
    <w:rsid w:val="00207467"/>
    <w:rsid w:val="00246DEB"/>
    <w:rsid w:val="0025395E"/>
    <w:rsid w:val="002D0246"/>
    <w:rsid w:val="002E5E5A"/>
    <w:rsid w:val="00355F36"/>
    <w:rsid w:val="003B46C5"/>
    <w:rsid w:val="003C2E53"/>
    <w:rsid w:val="003D55E0"/>
    <w:rsid w:val="0043765B"/>
    <w:rsid w:val="004646E6"/>
    <w:rsid w:val="00472C6C"/>
    <w:rsid w:val="004A66B1"/>
    <w:rsid w:val="00517D9C"/>
    <w:rsid w:val="00522AC5"/>
    <w:rsid w:val="005E193B"/>
    <w:rsid w:val="00614638"/>
    <w:rsid w:val="00652203"/>
    <w:rsid w:val="00665F27"/>
    <w:rsid w:val="00667728"/>
    <w:rsid w:val="00673628"/>
    <w:rsid w:val="006A5330"/>
    <w:rsid w:val="006B67AC"/>
    <w:rsid w:val="006C68D5"/>
    <w:rsid w:val="00755AC1"/>
    <w:rsid w:val="007777CC"/>
    <w:rsid w:val="00787DE7"/>
    <w:rsid w:val="00804D50"/>
    <w:rsid w:val="00843019"/>
    <w:rsid w:val="00854F78"/>
    <w:rsid w:val="00885249"/>
    <w:rsid w:val="008A1703"/>
    <w:rsid w:val="008C7D42"/>
    <w:rsid w:val="009239F6"/>
    <w:rsid w:val="009573E0"/>
    <w:rsid w:val="0097355B"/>
    <w:rsid w:val="009A4466"/>
    <w:rsid w:val="009B62A5"/>
    <w:rsid w:val="009C199E"/>
    <w:rsid w:val="009F2EE2"/>
    <w:rsid w:val="00A7162F"/>
    <w:rsid w:val="00AC423A"/>
    <w:rsid w:val="00AE2686"/>
    <w:rsid w:val="00AF0A1A"/>
    <w:rsid w:val="00B237F3"/>
    <w:rsid w:val="00BD6B90"/>
    <w:rsid w:val="00C1244C"/>
    <w:rsid w:val="00C46001"/>
    <w:rsid w:val="00C50B0F"/>
    <w:rsid w:val="00C765E2"/>
    <w:rsid w:val="00CA3F1D"/>
    <w:rsid w:val="00CB057B"/>
    <w:rsid w:val="00CD03AC"/>
    <w:rsid w:val="00CF07D9"/>
    <w:rsid w:val="00D01B2B"/>
    <w:rsid w:val="00D4793C"/>
    <w:rsid w:val="00DE4A0C"/>
    <w:rsid w:val="00DF1500"/>
    <w:rsid w:val="00E07BDF"/>
    <w:rsid w:val="00E13308"/>
    <w:rsid w:val="00E149D7"/>
    <w:rsid w:val="00ED2F1F"/>
    <w:rsid w:val="00EE20BB"/>
    <w:rsid w:val="00EF13E8"/>
    <w:rsid w:val="00F4506C"/>
    <w:rsid w:val="00F624EB"/>
    <w:rsid w:val="00F85CC5"/>
    <w:rsid w:val="00FA5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2C6C"/>
  </w:style>
  <w:style w:type="paragraph" w:styleId="Heading1">
    <w:name w:val="heading 1"/>
    <w:basedOn w:val="Normal"/>
    <w:next w:val="Normal"/>
    <w:link w:val="Heading1Char"/>
    <w:uiPriority w:val="9"/>
    <w:qFormat/>
    <w:rsid w:val="0020746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0746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07467"/>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07467"/>
    <w:pPr>
      <w:spacing w:before="240" w:after="60"/>
      <w:outlineLvl w:val="5"/>
    </w:pPr>
    <w:rPr>
      <w:b/>
      <w:bCs/>
    </w:rPr>
  </w:style>
  <w:style w:type="paragraph" w:styleId="Heading7">
    <w:name w:val="heading 7"/>
    <w:basedOn w:val="Normal"/>
    <w:next w:val="Normal"/>
    <w:link w:val="Heading7Char"/>
    <w:uiPriority w:val="9"/>
    <w:semiHidden/>
    <w:unhideWhenUsed/>
    <w:qFormat/>
    <w:rsid w:val="00207467"/>
    <w:pPr>
      <w:spacing w:before="240" w:after="60"/>
      <w:outlineLvl w:val="6"/>
    </w:pPr>
  </w:style>
  <w:style w:type="paragraph" w:styleId="Heading8">
    <w:name w:val="heading 8"/>
    <w:basedOn w:val="Normal"/>
    <w:next w:val="Normal"/>
    <w:link w:val="Heading8Char"/>
    <w:uiPriority w:val="9"/>
    <w:semiHidden/>
    <w:unhideWhenUsed/>
    <w:qFormat/>
    <w:rsid w:val="00207467"/>
    <w:pPr>
      <w:spacing w:before="240" w:after="60"/>
      <w:outlineLvl w:val="7"/>
    </w:pPr>
    <w:rPr>
      <w:i/>
      <w:iCs/>
    </w:rPr>
  </w:style>
  <w:style w:type="paragraph" w:styleId="Heading9">
    <w:name w:val="heading 9"/>
    <w:basedOn w:val="Normal"/>
    <w:next w:val="Normal"/>
    <w:link w:val="Heading9Char"/>
    <w:uiPriority w:val="9"/>
    <w:semiHidden/>
    <w:unhideWhenUsed/>
    <w:qFormat/>
    <w:rsid w:val="0020746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074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07467"/>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07467"/>
    <w:rPr>
      <w:b/>
      <w:bCs/>
    </w:rPr>
  </w:style>
  <w:style w:type="character" w:customStyle="1" w:styleId="Heading7Char">
    <w:name w:val="Heading 7 Char"/>
    <w:basedOn w:val="DefaultParagraphFont"/>
    <w:link w:val="Heading7"/>
    <w:uiPriority w:val="9"/>
    <w:semiHidden/>
    <w:rsid w:val="00207467"/>
    <w:rPr>
      <w:sz w:val="24"/>
      <w:szCs w:val="24"/>
    </w:rPr>
  </w:style>
  <w:style w:type="character" w:customStyle="1" w:styleId="Heading8Char">
    <w:name w:val="Heading 8 Char"/>
    <w:basedOn w:val="DefaultParagraphFont"/>
    <w:link w:val="Heading8"/>
    <w:uiPriority w:val="9"/>
    <w:semiHidden/>
    <w:rsid w:val="00207467"/>
    <w:rPr>
      <w:i/>
      <w:iCs/>
      <w:sz w:val="24"/>
      <w:szCs w:val="24"/>
    </w:rPr>
  </w:style>
  <w:style w:type="character" w:customStyle="1" w:styleId="Heading9Char">
    <w:name w:val="Heading 9 Char"/>
    <w:basedOn w:val="DefaultParagraphFont"/>
    <w:link w:val="Heading9"/>
    <w:uiPriority w:val="9"/>
    <w:semiHidden/>
    <w:rsid w:val="00207467"/>
    <w:rPr>
      <w:rFonts w:asciiTheme="majorHAnsi" w:eastAsiaTheme="majorEastAsia" w:hAnsiTheme="majorHAnsi"/>
    </w:rPr>
  </w:style>
  <w:style w:type="paragraph" w:styleId="Title">
    <w:name w:val="Title"/>
    <w:basedOn w:val="Normal"/>
    <w:next w:val="Normal"/>
    <w:link w:val="TitleChar"/>
    <w:uiPriority w:val="10"/>
    <w:qFormat/>
    <w:rsid w:val="002074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74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74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7467"/>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07467"/>
    <w:pPr>
      <w:outlineLvl w:val="9"/>
    </w:pPr>
  </w:style>
  <w:style w:type="table" w:styleId="TableGrid">
    <w:name w:val="Table Grid"/>
    <w:basedOn w:val="TableNormal"/>
    <w:uiPriority w:val="59"/>
    <w:rsid w:val="00472C6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2C6C"/>
    <w:pPr>
      <w:tabs>
        <w:tab w:val="center" w:pos="4680"/>
        <w:tab w:val="right" w:pos="9360"/>
      </w:tabs>
      <w:spacing w:line="240" w:lineRule="auto"/>
    </w:pPr>
  </w:style>
  <w:style w:type="character" w:customStyle="1" w:styleId="HeaderChar">
    <w:name w:val="Header Char"/>
    <w:basedOn w:val="DefaultParagraphFont"/>
    <w:link w:val="Header"/>
    <w:uiPriority w:val="99"/>
    <w:rsid w:val="00472C6C"/>
  </w:style>
  <w:style w:type="paragraph" w:styleId="Footer">
    <w:name w:val="footer"/>
    <w:basedOn w:val="Normal"/>
    <w:link w:val="FooterChar"/>
    <w:uiPriority w:val="99"/>
    <w:semiHidden/>
    <w:unhideWhenUsed/>
    <w:rsid w:val="00472C6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72C6C"/>
  </w:style>
  <w:style w:type="character" w:styleId="Hyperlink">
    <w:name w:val="Hyperlink"/>
    <w:basedOn w:val="DefaultParagraphFont"/>
    <w:uiPriority w:val="99"/>
    <w:semiHidden/>
    <w:unhideWhenUsed/>
    <w:rsid w:val="003D55E0"/>
    <w:rPr>
      <w:color w:val="0000FF"/>
      <w:u w:val="single"/>
    </w:rPr>
  </w:style>
  <w:style w:type="paragraph" w:styleId="BalloonText">
    <w:name w:val="Balloon Text"/>
    <w:basedOn w:val="Normal"/>
    <w:link w:val="BalloonTextChar"/>
    <w:uiPriority w:val="99"/>
    <w:semiHidden/>
    <w:unhideWhenUsed/>
    <w:rsid w:val="003D55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594389">
      <w:bodyDiv w:val="1"/>
      <w:marLeft w:val="0"/>
      <w:marRight w:val="0"/>
      <w:marTop w:val="0"/>
      <w:marBottom w:val="0"/>
      <w:divBdr>
        <w:top w:val="none" w:sz="0" w:space="0" w:color="auto"/>
        <w:left w:val="none" w:sz="0" w:space="0" w:color="auto"/>
        <w:bottom w:val="none" w:sz="0" w:space="0" w:color="auto"/>
        <w:right w:val="none" w:sz="0" w:space="0" w:color="auto"/>
      </w:divBdr>
      <w:divsChild>
        <w:div w:id="1691953253">
          <w:marLeft w:val="0"/>
          <w:marRight w:val="0"/>
          <w:marTop w:val="0"/>
          <w:marBottom w:val="0"/>
          <w:divBdr>
            <w:top w:val="none" w:sz="0" w:space="0" w:color="auto"/>
            <w:left w:val="none" w:sz="0" w:space="0" w:color="auto"/>
            <w:bottom w:val="none" w:sz="0" w:space="0" w:color="auto"/>
            <w:right w:val="none" w:sz="0" w:space="0" w:color="auto"/>
          </w:divBdr>
          <w:divsChild>
            <w:div w:id="1769042070">
              <w:marLeft w:val="0"/>
              <w:marRight w:val="0"/>
              <w:marTop w:val="0"/>
              <w:marBottom w:val="0"/>
              <w:divBdr>
                <w:top w:val="none" w:sz="0" w:space="0" w:color="auto"/>
                <w:left w:val="none" w:sz="0" w:space="0" w:color="auto"/>
                <w:bottom w:val="none" w:sz="0" w:space="0" w:color="auto"/>
                <w:right w:val="none" w:sz="0" w:space="0" w:color="auto"/>
              </w:divBdr>
              <w:divsChild>
                <w:div w:id="319358172">
                  <w:marLeft w:val="0"/>
                  <w:marRight w:val="0"/>
                  <w:marTop w:val="0"/>
                  <w:marBottom w:val="0"/>
                  <w:divBdr>
                    <w:top w:val="none" w:sz="0" w:space="0" w:color="auto"/>
                    <w:left w:val="none" w:sz="0" w:space="0" w:color="auto"/>
                    <w:bottom w:val="none" w:sz="0" w:space="0" w:color="auto"/>
                    <w:right w:val="none" w:sz="0" w:space="0" w:color="auto"/>
                  </w:divBdr>
                  <w:divsChild>
                    <w:div w:id="1469741215">
                      <w:marLeft w:val="0"/>
                      <w:marRight w:val="0"/>
                      <w:marTop w:val="0"/>
                      <w:marBottom w:val="0"/>
                      <w:divBdr>
                        <w:top w:val="none" w:sz="0" w:space="0" w:color="auto"/>
                        <w:left w:val="none" w:sz="0" w:space="0" w:color="auto"/>
                        <w:bottom w:val="none" w:sz="0" w:space="0" w:color="auto"/>
                        <w:right w:val="none" w:sz="0" w:space="0" w:color="auto"/>
                      </w:divBdr>
                      <w:divsChild>
                        <w:div w:id="1361472709">
                          <w:marLeft w:val="0"/>
                          <w:marRight w:val="0"/>
                          <w:marTop w:val="0"/>
                          <w:marBottom w:val="0"/>
                          <w:divBdr>
                            <w:top w:val="none" w:sz="0" w:space="0" w:color="auto"/>
                            <w:left w:val="none" w:sz="0" w:space="0" w:color="auto"/>
                            <w:bottom w:val="none" w:sz="0" w:space="0" w:color="auto"/>
                            <w:right w:val="none" w:sz="0" w:space="0" w:color="auto"/>
                          </w:divBdr>
                          <w:divsChild>
                            <w:div w:id="753746087">
                              <w:marLeft w:val="0"/>
                              <w:marRight w:val="0"/>
                              <w:marTop w:val="0"/>
                              <w:marBottom w:val="0"/>
                              <w:divBdr>
                                <w:top w:val="none" w:sz="0" w:space="0" w:color="auto"/>
                                <w:left w:val="none" w:sz="0" w:space="0" w:color="auto"/>
                                <w:bottom w:val="none" w:sz="0" w:space="0" w:color="auto"/>
                                <w:right w:val="none" w:sz="0" w:space="0" w:color="auto"/>
                              </w:divBdr>
                              <w:divsChild>
                                <w:div w:id="54622117">
                                  <w:marLeft w:val="0"/>
                                  <w:marRight w:val="0"/>
                                  <w:marTop w:val="0"/>
                                  <w:marBottom w:val="0"/>
                                  <w:divBdr>
                                    <w:top w:val="none" w:sz="0" w:space="0" w:color="auto"/>
                                    <w:left w:val="none" w:sz="0" w:space="0" w:color="auto"/>
                                    <w:bottom w:val="none" w:sz="0" w:space="0" w:color="auto"/>
                                    <w:right w:val="none" w:sz="0" w:space="0" w:color="auto"/>
                                  </w:divBdr>
                                  <w:divsChild>
                                    <w:div w:id="942349247">
                                      <w:marLeft w:val="0"/>
                                      <w:marRight w:val="0"/>
                                      <w:marTop w:val="0"/>
                                      <w:marBottom w:val="0"/>
                                      <w:divBdr>
                                        <w:top w:val="none" w:sz="0" w:space="0" w:color="auto"/>
                                        <w:left w:val="none" w:sz="0" w:space="0" w:color="auto"/>
                                        <w:bottom w:val="none" w:sz="0" w:space="0" w:color="auto"/>
                                        <w:right w:val="none" w:sz="0" w:space="0" w:color="auto"/>
                                      </w:divBdr>
                                      <w:divsChild>
                                        <w:div w:id="293022631">
                                          <w:marLeft w:val="0"/>
                                          <w:marRight w:val="0"/>
                                          <w:marTop w:val="0"/>
                                          <w:marBottom w:val="0"/>
                                          <w:divBdr>
                                            <w:top w:val="none" w:sz="0" w:space="0" w:color="auto"/>
                                            <w:left w:val="none" w:sz="0" w:space="0" w:color="auto"/>
                                            <w:bottom w:val="none" w:sz="0" w:space="0" w:color="auto"/>
                                            <w:right w:val="none" w:sz="0" w:space="0" w:color="auto"/>
                                          </w:divBdr>
                                          <w:divsChild>
                                            <w:div w:id="432364644">
                                              <w:marLeft w:val="0"/>
                                              <w:marRight w:val="0"/>
                                              <w:marTop w:val="0"/>
                                              <w:marBottom w:val="0"/>
                                              <w:divBdr>
                                                <w:top w:val="single" w:sz="6" w:space="0" w:color="F5F5F5"/>
                                                <w:left w:val="single" w:sz="6" w:space="0" w:color="F5F5F5"/>
                                                <w:bottom w:val="single" w:sz="6" w:space="0" w:color="F5F5F5"/>
                                                <w:right w:val="single" w:sz="6" w:space="0" w:color="F5F5F5"/>
                                              </w:divBdr>
                                              <w:divsChild>
                                                <w:div w:id="1802384085">
                                                  <w:marLeft w:val="0"/>
                                                  <w:marRight w:val="0"/>
                                                  <w:marTop w:val="0"/>
                                                  <w:marBottom w:val="0"/>
                                                  <w:divBdr>
                                                    <w:top w:val="none" w:sz="0" w:space="0" w:color="auto"/>
                                                    <w:left w:val="none" w:sz="0" w:space="0" w:color="auto"/>
                                                    <w:bottom w:val="none" w:sz="0" w:space="0" w:color="auto"/>
                                                    <w:right w:val="none" w:sz="0" w:space="0" w:color="auto"/>
                                                  </w:divBdr>
                                                  <w:divsChild>
                                                    <w:div w:id="13506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6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image" Target="media/image1.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MCimino</dc:creator>
  <cp:lastModifiedBy>MCimino</cp:lastModifiedBy>
  <cp:revision>2</cp:revision>
  <dcterms:created xsi:type="dcterms:W3CDTF">2014-06-09T20:16:00Z</dcterms:created>
  <dcterms:modified xsi:type="dcterms:W3CDTF">2014-06-09T20:16:00Z</dcterms:modified>
</cp:coreProperties>
</file>